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462"/>
        <w:tblW w:w="9288" w:type="dxa"/>
        <w:tblLook w:val="04A0" w:firstRow="1" w:lastRow="0" w:firstColumn="1" w:lastColumn="0" w:noHBand="0" w:noVBand="1"/>
      </w:tblPr>
      <w:tblGrid>
        <w:gridCol w:w="2858"/>
        <w:gridCol w:w="6430"/>
      </w:tblGrid>
      <w:tr w:rsidR="004C3676" w14:paraId="5BAD9B58" w14:textId="77777777" w:rsidTr="004C3676">
        <w:tc>
          <w:tcPr>
            <w:tcW w:w="2858" w:type="dxa"/>
          </w:tcPr>
          <w:p w14:paraId="6A723A94" w14:textId="77777777" w:rsidR="004C3676" w:rsidRPr="00D664CF" w:rsidRDefault="004C3676" w:rsidP="00183B50">
            <w:pPr>
              <w:pStyle w:val="NoSpacing"/>
            </w:pPr>
            <w:bookmarkStart w:id="0" w:name="_GoBack"/>
            <w:bookmarkEnd w:id="0"/>
            <w:r w:rsidRPr="00D664CF">
              <w:t>Product</w:t>
            </w:r>
          </w:p>
        </w:tc>
        <w:tc>
          <w:tcPr>
            <w:tcW w:w="6430" w:type="dxa"/>
          </w:tcPr>
          <w:p w14:paraId="3B3E2F69" w14:textId="787DBFA5" w:rsidR="009963AB" w:rsidRPr="009963AB" w:rsidRDefault="007C0CA5" w:rsidP="00E8535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Koelzalf zonder  rozenolie 100g</w:t>
            </w:r>
          </w:p>
        </w:tc>
      </w:tr>
      <w:tr w:rsidR="004C3676" w14:paraId="0CB2BE19" w14:textId="77777777" w:rsidTr="002C6A56">
        <w:tc>
          <w:tcPr>
            <w:tcW w:w="2858" w:type="dxa"/>
          </w:tcPr>
          <w:p w14:paraId="2E2D74C2" w14:textId="77777777" w:rsidR="004C3676" w:rsidRPr="00D664CF" w:rsidRDefault="004C3676" w:rsidP="00183B50">
            <w:pPr>
              <w:pStyle w:val="NoSpacing"/>
            </w:pPr>
            <w:r w:rsidRPr="00D664CF">
              <w:t>Omschrijving</w:t>
            </w:r>
          </w:p>
        </w:tc>
        <w:tc>
          <w:tcPr>
            <w:tcW w:w="6430" w:type="dxa"/>
            <w:shd w:val="clear" w:color="auto" w:fill="auto"/>
          </w:tcPr>
          <w:p w14:paraId="6CC578B8" w14:textId="1D8244D2" w:rsidR="007C0CA5" w:rsidRDefault="00341499" w:rsidP="007C0CA5">
            <w:pPr>
              <w:pStyle w:val="NoSpacing"/>
              <w:rPr>
                <w:szCs w:val="20"/>
              </w:rPr>
            </w:pPr>
            <w:r w:rsidRPr="00341499">
              <w:rPr>
                <w:szCs w:val="20"/>
              </w:rPr>
              <w:t>verkoelt en beschermt</w:t>
            </w:r>
          </w:p>
          <w:p w14:paraId="299700BC" w14:textId="77777777" w:rsidR="00341499" w:rsidRPr="007C0CA5" w:rsidRDefault="00341499" w:rsidP="007C0CA5">
            <w:pPr>
              <w:pStyle w:val="NoSpacing"/>
              <w:rPr>
                <w:szCs w:val="20"/>
              </w:rPr>
            </w:pPr>
          </w:p>
          <w:p w14:paraId="23CEE555" w14:textId="41F7C1C2" w:rsidR="00EF20B7" w:rsidRDefault="007C0CA5" w:rsidP="007C0CA5">
            <w:pPr>
              <w:pStyle w:val="NoSpacing"/>
              <w:rPr>
                <w:szCs w:val="20"/>
              </w:rPr>
            </w:pPr>
            <w:r w:rsidRPr="007C0CA5">
              <w:rPr>
                <w:szCs w:val="20"/>
              </w:rPr>
              <w:t xml:space="preserve">Koelzalf zonder rozenolie is een geurloze, goed smeerbare zalf die de huid </w:t>
            </w:r>
            <w:r w:rsidR="006B54D0"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  <w:t>beschermt tegen uitdrogen</w:t>
            </w:r>
            <w:r w:rsidRPr="007C0CA5">
              <w:rPr>
                <w:szCs w:val="20"/>
              </w:rPr>
              <w:t xml:space="preserve">. Zij vermindert de gevolgen van een zeer droge en/of schrale huid. Koelzalf zonder rozenolie kan uitstekend worden toegepast als </w:t>
            </w:r>
            <w:proofErr w:type="spellStart"/>
            <w:r w:rsidRPr="007C0CA5">
              <w:rPr>
                <w:szCs w:val="20"/>
              </w:rPr>
              <w:t>huidverzorgend</w:t>
            </w:r>
            <w:proofErr w:type="spellEnd"/>
            <w:r w:rsidRPr="007C0CA5">
              <w:rPr>
                <w:szCs w:val="20"/>
              </w:rPr>
              <w:t xml:space="preserve"> product, afwisselend met een geneesmiddel bij droge huidaandoeningen. De samenstelling met water heeft een verkoelend en kalmerend effect. Een tot twee keer per dag aanbrengen, zo nodig vaker.</w:t>
            </w:r>
          </w:p>
          <w:p w14:paraId="7F890F92" w14:textId="77777777" w:rsidR="007C0CA5" w:rsidRPr="00EF20B7" w:rsidRDefault="007C0CA5" w:rsidP="00EF20B7">
            <w:pPr>
              <w:pStyle w:val="NoSpacing"/>
              <w:rPr>
                <w:szCs w:val="20"/>
              </w:rPr>
            </w:pPr>
          </w:p>
          <w:p w14:paraId="5340ACBE" w14:textId="6EB518E9" w:rsidR="00B829A8" w:rsidRDefault="00B829A8" w:rsidP="00EF20B7">
            <w:pPr>
              <w:pStyle w:val="NoSpacing"/>
            </w:pPr>
            <w:r w:rsidRPr="00B829A8">
              <w:t xml:space="preserve">Dit product valt in de vetwijzer categorie </w:t>
            </w:r>
            <w:r w:rsidR="007C0CA5">
              <w:t>4</w:t>
            </w:r>
            <w:r w:rsidRPr="00B829A8">
              <w:t xml:space="preserve">. </w:t>
            </w:r>
            <w:r w:rsidRPr="00BC7C1F">
              <w:t xml:space="preserve">Raadpleeg de vetwijzer via </w:t>
            </w:r>
            <w:commentRangeStart w:id="1"/>
            <w:proofErr w:type="spellStart"/>
            <w:r w:rsidRPr="00BC7C1F">
              <w:t>Dermasyst</w:t>
            </w:r>
            <w:commentRangeEnd w:id="1"/>
            <w:proofErr w:type="spellEnd"/>
            <w:r w:rsidRPr="00BC7C1F">
              <w:rPr>
                <w:rStyle w:val="CommentReference"/>
              </w:rPr>
              <w:commentReference w:id="1"/>
            </w:r>
            <w:r w:rsidRPr="00BC7C1F">
              <w:t xml:space="preserve"> voor het complete overzicht en toelichting.</w:t>
            </w:r>
          </w:p>
          <w:p w14:paraId="732FDE12" w14:textId="34899C67" w:rsidR="00B829A8" w:rsidRDefault="00B829A8" w:rsidP="00EF20B7">
            <w:pPr>
              <w:pStyle w:val="NoSpacing"/>
              <w:rPr>
                <w:b/>
                <w:szCs w:val="20"/>
              </w:rPr>
            </w:pPr>
          </w:p>
          <w:p w14:paraId="1E41FBB4" w14:textId="3D7458E9" w:rsidR="007C0CA5" w:rsidRPr="007B5266" w:rsidRDefault="007C0CA5" w:rsidP="00EF20B7">
            <w:pPr>
              <w:pStyle w:val="NoSpacing"/>
              <w:rPr>
                <w:b/>
                <w:szCs w:val="20"/>
                <w:lang w:val="it-IT"/>
              </w:rPr>
            </w:pPr>
            <w:r w:rsidRPr="007B5266">
              <w:rPr>
                <w:b/>
                <w:bCs/>
                <w:szCs w:val="20"/>
                <w:lang w:val="it-IT"/>
              </w:rPr>
              <w:t>Ingrediënten</w:t>
            </w:r>
            <w:r w:rsidRPr="007B5266">
              <w:rPr>
                <w:bCs/>
                <w:szCs w:val="20"/>
                <w:lang w:val="it-IT"/>
              </w:rPr>
              <w:t>:</w:t>
            </w:r>
            <w:r w:rsidRPr="007B5266">
              <w:rPr>
                <w:szCs w:val="20"/>
                <w:lang w:val="it-IT"/>
              </w:rPr>
              <w:t> arachis hypogaea oil, aqua, cera alba, glyceryl oleate</w:t>
            </w:r>
          </w:p>
          <w:p w14:paraId="2BD01946" w14:textId="77777777" w:rsidR="00EF20B7" w:rsidRPr="007B5266" w:rsidRDefault="00EF20B7" w:rsidP="00EF20B7">
            <w:pPr>
              <w:pStyle w:val="NoSpacing"/>
              <w:rPr>
                <w:lang w:val="it-IT"/>
              </w:rPr>
            </w:pPr>
          </w:p>
          <w:p w14:paraId="696666F2" w14:textId="70A85D32" w:rsidR="00B829A8" w:rsidRDefault="00B829A8" w:rsidP="00B829A8">
            <w:pPr>
              <w:pStyle w:val="NoSpacing"/>
              <w:numPr>
                <w:ilvl w:val="0"/>
                <w:numId w:val="3"/>
              </w:numPr>
            </w:pPr>
            <w:r>
              <w:t xml:space="preserve">Geschikt voor </w:t>
            </w:r>
            <w:commentRangeStart w:id="2"/>
            <w:r w:rsidR="007C0CA5">
              <w:t>droge, zeer droge of gevoelige</w:t>
            </w:r>
            <w:r>
              <w:t xml:space="preserve"> </w:t>
            </w:r>
            <w:commentRangeEnd w:id="2"/>
            <w:r w:rsidR="009963AB">
              <w:rPr>
                <w:rStyle w:val="CommentReference"/>
              </w:rPr>
              <w:commentReference w:id="2"/>
            </w:r>
            <w:r>
              <w:t>huid</w:t>
            </w:r>
          </w:p>
          <w:p w14:paraId="3B88300B" w14:textId="77777777" w:rsidR="007C0CA5" w:rsidRDefault="007C0CA5" w:rsidP="007C0CA5">
            <w:pPr>
              <w:pStyle w:val="NoSpacing"/>
              <w:numPr>
                <w:ilvl w:val="0"/>
                <w:numId w:val="3"/>
              </w:numPr>
            </w:pPr>
            <w:r>
              <w:t>Geschikt voor elke leeftijd</w:t>
            </w:r>
          </w:p>
          <w:p w14:paraId="72A7F9A6" w14:textId="77777777" w:rsidR="007C0CA5" w:rsidRDefault="007C0CA5" w:rsidP="007C0CA5">
            <w:pPr>
              <w:pStyle w:val="NoSpacing"/>
              <w:numPr>
                <w:ilvl w:val="0"/>
                <w:numId w:val="3"/>
              </w:numPr>
            </w:pPr>
            <w:r>
              <w:t>Geschikt voor mensen met wolvetallergie</w:t>
            </w:r>
          </w:p>
          <w:p w14:paraId="31214579" w14:textId="77777777" w:rsidR="007C0CA5" w:rsidRDefault="007C0CA5" w:rsidP="007C0CA5">
            <w:pPr>
              <w:pStyle w:val="NoSpacing"/>
              <w:numPr>
                <w:ilvl w:val="0"/>
                <w:numId w:val="3"/>
              </w:numPr>
            </w:pPr>
            <w:r>
              <w:t>Geen conserveermiddelen</w:t>
            </w:r>
          </w:p>
          <w:p w14:paraId="647309A6" w14:textId="77777777" w:rsidR="007C0CA5" w:rsidRDefault="007C0CA5" w:rsidP="007C0CA5">
            <w:pPr>
              <w:pStyle w:val="NoSpacing"/>
              <w:numPr>
                <w:ilvl w:val="0"/>
                <w:numId w:val="3"/>
              </w:numPr>
            </w:pPr>
            <w:r>
              <w:t>Geen parfum</w:t>
            </w:r>
          </w:p>
          <w:p w14:paraId="2C460537" w14:textId="77777777" w:rsidR="007C0CA5" w:rsidRDefault="007C0CA5" w:rsidP="007C0CA5">
            <w:pPr>
              <w:pStyle w:val="NoSpacing"/>
              <w:numPr>
                <w:ilvl w:val="0"/>
                <w:numId w:val="3"/>
              </w:numPr>
            </w:pPr>
            <w:r>
              <w:t>Geen parabenen</w:t>
            </w:r>
          </w:p>
          <w:p w14:paraId="060C33E4" w14:textId="54E31D28" w:rsidR="007C0CA5" w:rsidRDefault="007C0CA5" w:rsidP="007C0CA5">
            <w:pPr>
              <w:pStyle w:val="NoSpacing"/>
              <w:numPr>
                <w:ilvl w:val="0"/>
                <w:numId w:val="3"/>
              </w:numPr>
            </w:pPr>
            <w:r>
              <w:t>Farmaceutische kwaliteit</w:t>
            </w:r>
          </w:p>
          <w:p w14:paraId="303A4E87" w14:textId="77777777" w:rsidR="005D010B" w:rsidRDefault="005D010B" w:rsidP="005D010B">
            <w:pPr>
              <w:pStyle w:val="NoSpacing"/>
              <w:ind w:left="720"/>
            </w:pPr>
          </w:p>
          <w:p w14:paraId="47E36004" w14:textId="77777777" w:rsidR="005D010B" w:rsidRDefault="005D010B" w:rsidP="005D010B">
            <w:pPr>
              <w:pStyle w:val="NoSpacing"/>
            </w:pPr>
            <w:r w:rsidRPr="005D010B">
              <w:rPr>
                <w:b/>
              </w:rPr>
              <w:t>Bewaren:</w:t>
            </w:r>
            <w:r>
              <w:t xml:space="preserve"> Buiten bereik en zicht van kinderen bewaren.</w:t>
            </w:r>
          </w:p>
          <w:p w14:paraId="78E76486" w14:textId="5DDC5BA6" w:rsidR="005D010B" w:rsidRDefault="005D010B" w:rsidP="005D010B">
            <w:pPr>
              <w:pStyle w:val="NoSpacing"/>
            </w:pPr>
            <w:r>
              <w:t>Bewaren beneden 25°C, niet in de vriezer.</w:t>
            </w:r>
          </w:p>
          <w:p w14:paraId="69B4D115" w14:textId="58C61467" w:rsidR="004965A5" w:rsidRDefault="004965A5" w:rsidP="005D010B">
            <w:pPr>
              <w:pStyle w:val="NoSpacing"/>
            </w:pPr>
          </w:p>
          <w:p w14:paraId="4209A456" w14:textId="54B94D3B" w:rsidR="004965A5" w:rsidRDefault="004965A5" w:rsidP="004965A5">
            <w:pPr>
              <w:pStyle w:val="NoSpacing"/>
            </w:pPr>
            <w:r>
              <w:t xml:space="preserve">Gebruiksaanwijzing: </w:t>
            </w:r>
            <w:commentRangeStart w:id="3"/>
            <w:r>
              <w:t>PDF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0D2582B4" w14:textId="77777777" w:rsidR="00B829A8" w:rsidRDefault="00B829A8" w:rsidP="005D010B">
            <w:pPr>
              <w:pStyle w:val="NoSpacing"/>
            </w:pPr>
          </w:p>
          <w:p w14:paraId="7313FACB" w14:textId="4311E56D" w:rsidR="005D010B" w:rsidRDefault="009963AB" w:rsidP="005D010B">
            <w:pPr>
              <w:pStyle w:val="NoSpacing"/>
            </w:pPr>
            <w:r w:rsidRPr="00BC7C1F">
              <w:t>Voor meer huidverzorging</w:t>
            </w:r>
            <w:r w:rsidR="002C6A56" w:rsidRPr="00BC7C1F">
              <w:t>s</w:t>
            </w:r>
            <w:r w:rsidRPr="00BC7C1F">
              <w:t xml:space="preserve">adviezen ga naar </w:t>
            </w:r>
            <w:commentRangeStart w:id="4"/>
            <w:r w:rsidRPr="00BC7C1F">
              <w:fldChar w:fldCharType="begin"/>
            </w:r>
            <w:r w:rsidRPr="00BC7C1F">
              <w:instrText xml:space="preserve"> HYPERLINK "http://www.dermasyst.nl" </w:instrText>
            </w:r>
            <w:r w:rsidRPr="00BC7C1F">
              <w:fldChar w:fldCharType="separate"/>
            </w:r>
            <w:r w:rsidRPr="00BC7C1F">
              <w:rPr>
                <w:rStyle w:val="Hyperlink"/>
              </w:rPr>
              <w:t>www.dermasyst.nl</w:t>
            </w:r>
            <w:r w:rsidRPr="00BC7C1F">
              <w:fldChar w:fldCharType="end"/>
            </w:r>
            <w:commentRangeEnd w:id="4"/>
            <w:r w:rsidRPr="00BC7C1F">
              <w:rPr>
                <w:rStyle w:val="CommentReference"/>
              </w:rPr>
              <w:commentReference w:id="4"/>
            </w:r>
          </w:p>
          <w:p w14:paraId="608941EB" w14:textId="77777777" w:rsidR="009963AB" w:rsidRPr="00D664CF" w:rsidRDefault="009963AB" w:rsidP="005D010B">
            <w:pPr>
              <w:pStyle w:val="NoSpacing"/>
            </w:pPr>
          </w:p>
        </w:tc>
      </w:tr>
      <w:tr w:rsidR="009963AB" w14:paraId="07793DA5" w14:textId="77777777" w:rsidTr="004C3676">
        <w:tc>
          <w:tcPr>
            <w:tcW w:w="2858" w:type="dxa"/>
          </w:tcPr>
          <w:p w14:paraId="403383DF" w14:textId="77777777" w:rsidR="009963AB" w:rsidRPr="00D664CF" w:rsidRDefault="009963AB" w:rsidP="00183B50">
            <w:pPr>
              <w:pStyle w:val="NoSpacing"/>
            </w:pPr>
            <w:r>
              <w:t>Huidtype</w:t>
            </w:r>
          </w:p>
        </w:tc>
        <w:tc>
          <w:tcPr>
            <w:tcW w:w="6430" w:type="dxa"/>
          </w:tcPr>
          <w:p w14:paraId="1356E419" w14:textId="06258293" w:rsidR="009963AB" w:rsidRDefault="007C0CA5" w:rsidP="00EF20B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droge huid, zeer droge huid, gevoelige huid</w:t>
            </w:r>
          </w:p>
        </w:tc>
      </w:tr>
      <w:tr w:rsidR="009963AB" w14:paraId="0E0F0C44" w14:textId="77777777" w:rsidTr="004C3676">
        <w:tc>
          <w:tcPr>
            <w:tcW w:w="2858" w:type="dxa"/>
          </w:tcPr>
          <w:p w14:paraId="513E9D03" w14:textId="77777777" w:rsidR="009963AB" w:rsidRPr="00D664CF" w:rsidRDefault="009963AB" w:rsidP="00183B50">
            <w:pPr>
              <w:pStyle w:val="NoSpacing"/>
            </w:pPr>
            <w:r>
              <w:t>Vetwijzer categorie</w:t>
            </w:r>
          </w:p>
        </w:tc>
        <w:tc>
          <w:tcPr>
            <w:tcW w:w="6430" w:type="dxa"/>
          </w:tcPr>
          <w:p w14:paraId="6A1A4D29" w14:textId="385A0616" w:rsidR="009963AB" w:rsidRDefault="007C0CA5" w:rsidP="00EF20B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4B1D0D" w14:paraId="68AA442D" w14:textId="77777777" w:rsidTr="004C3676">
        <w:tc>
          <w:tcPr>
            <w:tcW w:w="2858" w:type="dxa"/>
          </w:tcPr>
          <w:p w14:paraId="72565588" w14:textId="77777777" w:rsidR="004B1D0D" w:rsidRPr="00D664CF" w:rsidRDefault="004B1D0D" w:rsidP="00183B50">
            <w:pPr>
              <w:pStyle w:val="NoSpacing"/>
            </w:pPr>
            <w:r>
              <w:t>Productdetails</w:t>
            </w:r>
          </w:p>
        </w:tc>
        <w:tc>
          <w:tcPr>
            <w:tcW w:w="6430" w:type="dxa"/>
          </w:tcPr>
          <w:p w14:paraId="13E1D0A2" w14:textId="17906F25" w:rsidR="004B1D0D" w:rsidRDefault="00F36BE0" w:rsidP="004B1D0D">
            <w:pPr>
              <w:pStyle w:val="NoSpacing"/>
            </w:pPr>
            <w:r>
              <w:t>ZI nummer:</w:t>
            </w:r>
            <w:r w:rsidR="007C0CA5">
              <w:t xml:space="preserve"> </w:t>
            </w:r>
            <w:r w:rsidR="007C0CA5" w:rsidRPr="007C0CA5">
              <w:t>16101820</w:t>
            </w:r>
          </w:p>
          <w:p w14:paraId="789FB844" w14:textId="78A1B29B" w:rsidR="00F36BE0" w:rsidRDefault="00F36BE0" w:rsidP="004B1D0D">
            <w:pPr>
              <w:pStyle w:val="NoSpacing"/>
            </w:pPr>
            <w:r>
              <w:t>EAN code:</w:t>
            </w:r>
            <w:r w:rsidR="007C0CA5">
              <w:t xml:space="preserve"> </w:t>
            </w:r>
            <w:r w:rsidR="007C0CA5" w:rsidRPr="007C0CA5">
              <w:t xml:space="preserve">8712825701544 </w:t>
            </w:r>
            <w:r>
              <w:t xml:space="preserve"> </w:t>
            </w:r>
          </w:p>
          <w:p w14:paraId="2DE2963C" w14:textId="519EBF27" w:rsidR="00F36BE0" w:rsidRPr="00D664CF" w:rsidRDefault="00F36BE0" w:rsidP="004B1D0D">
            <w:pPr>
              <w:pStyle w:val="NoSpacing"/>
            </w:pPr>
            <w:r>
              <w:t>Artikel nummer:</w:t>
            </w:r>
            <w:r w:rsidR="007C0CA5">
              <w:t xml:space="preserve"> 10000279</w:t>
            </w:r>
          </w:p>
        </w:tc>
      </w:tr>
    </w:tbl>
    <w:p w14:paraId="67065E04" w14:textId="77777777" w:rsidR="00621418" w:rsidRDefault="00183B50">
      <w:r>
        <w:rPr>
          <w:noProof/>
          <w:lang w:eastAsia="nl-NL"/>
        </w:rPr>
        <w:drawing>
          <wp:inline distT="0" distB="0" distL="0" distR="0" wp14:anchorId="7A51C054" wp14:editId="2D4C408A">
            <wp:extent cx="1658620" cy="414655"/>
            <wp:effectExtent l="19050" t="0" r="0" b="0"/>
            <wp:docPr id="4" name="Afbeelding 3" descr="C:\Users\Lars\Desktop\Efarma\Cetomacrogolcreme met 5% cetaceum\logo-biphar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s\Desktop\Efarma\Cetomacrogolcreme met 5% cetaceum\logo-biphar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418" w:rsidSect="0024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gle Petraityte" w:date="2018-08-01T10:36:00Z" w:initials="EP">
    <w:p w14:paraId="42D01B91" w14:textId="77777777" w:rsidR="00B829A8" w:rsidRDefault="00B829A8">
      <w:pPr>
        <w:pStyle w:val="CommentText"/>
      </w:pPr>
      <w:r>
        <w:rPr>
          <w:rStyle w:val="CommentReference"/>
        </w:rPr>
        <w:annotationRef/>
      </w:r>
      <w:r w:rsidRPr="00B829A8">
        <w:t>https://www.bipharma.com/nl/dermasyst/vetwijzer</w:t>
      </w:r>
    </w:p>
  </w:comment>
  <w:comment w:id="2" w:author="Egle Petraityte" w:date="2018-08-01T10:47:00Z" w:initials="EP">
    <w:p w14:paraId="44BE719A" w14:textId="77777777" w:rsidR="009963AB" w:rsidRDefault="009963AB">
      <w:pPr>
        <w:pStyle w:val="CommentText"/>
      </w:pPr>
      <w:r>
        <w:rPr>
          <w:rStyle w:val="CommentReference"/>
        </w:rPr>
        <w:annotationRef/>
      </w:r>
      <w:r w:rsidRPr="009963AB">
        <w:t>https://www.bipharma.com/nl/dermasyst/huidwijzer</w:t>
      </w:r>
    </w:p>
  </w:comment>
  <w:comment w:id="3" w:author="Egle Petraityte" w:date="2018-08-01T10:52:00Z" w:initials="EP">
    <w:p w14:paraId="17939605" w14:textId="77777777" w:rsidR="004965A5" w:rsidRPr="002C6A56" w:rsidRDefault="004965A5" w:rsidP="004965A5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2C6A56">
        <w:rPr>
          <w:lang w:val="en-GB"/>
        </w:rPr>
        <w:t>link to PDF</w:t>
      </w:r>
    </w:p>
  </w:comment>
  <w:comment w:id="4" w:author="Egle Petraityte" w:date="2018-08-01T10:46:00Z" w:initials="EP">
    <w:p w14:paraId="2DFAE6F6" w14:textId="77777777" w:rsidR="009963AB" w:rsidRPr="004965A5" w:rsidRDefault="009963AB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4965A5">
        <w:rPr>
          <w:lang w:val="en-GB"/>
        </w:rPr>
        <w:t>https://www.bipharma.com/nl/dermasyst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D01B91" w15:done="0"/>
  <w15:commentEx w15:paraId="44BE719A" w15:done="0"/>
  <w15:commentEx w15:paraId="17939605" w15:done="0"/>
  <w15:commentEx w15:paraId="2DFAE6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01B91" w16cid:durableId="1F0C0BBD"/>
  <w16cid:commentId w16cid:paraId="44BE719A" w16cid:durableId="1F0C0E25"/>
  <w16cid:commentId w16cid:paraId="17939605" w16cid:durableId="1F0C0F53"/>
  <w16cid:commentId w16cid:paraId="2DFAE6F6" w16cid:durableId="1F0C0E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469"/>
    <w:multiLevelType w:val="hybridMultilevel"/>
    <w:tmpl w:val="C9E029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D00"/>
    <w:multiLevelType w:val="multilevel"/>
    <w:tmpl w:val="420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15FE5"/>
    <w:multiLevelType w:val="hybridMultilevel"/>
    <w:tmpl w:val="316A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gle Petraityte">
    <w15:presenceInfo w15:providerId="AD" w15:userId="S-1-5-21-221802035-2745297029-1963487292-3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13"/>
    <w:rsid w:val="00183B50"/>
    <w:rsid w:val="00185613"/>
    <w:rsid w:val="001C7A18"/>
    <w:rsid w:val="00245855"/>
    <w:rsid w:val="002C6A56"/>
    <w:rsid w:val="00341499"/>
    <w:rsid w:val="00387905"/>
    <w:rsid w:val="004965A5"/>
    <w:rsid w:val="004B172B"/>
    <w:rsid w:val="004B1D0D"/>
    <w:rsid w:val="004C3676"/>
    <w:rsid w:val="005D010B"/>
    <w:rsid w:val="006B54D0"/>
    <w:rsid w:val="007B5266"/>
    <w:rsid w:val="007C0CA5"/>
    <w:rsid w:val="00880424"/>
    <w:rsid w:val="008A7CB3"/>
    <w:rsid w:val="00915880"/>
    <w:rsid w:val="009963AB"/>
    <w:rsid w:val="00B069B2"/>
    <w:rsid w:val="00B15C73"/>
    <w:rsid w:val="00B829A8"/>
    <w:rsid w:val="00BC7C1F"/>
    <w:rsid w:val="00D63A43"/>
    <w:rsid w:val="00D80A5F"/>
    <w:rsid w:val="00EF20B7"/>
    <w:rsid w:val="00F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7581"/>
  <w15:docId w15:val="{747823B2-C951-4C9C-BA9E-5B6FBB94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6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183B50"/>
    <w:rPr>
      <w:i/>
      <w:iCs/>
    </w:rPr>
  </w:style>
  <w:style w:type="character" w:styleId="Hyperlink">
    <w:name w:val="Hyperlink"/>
    <w:basedOn w:val="DefaultParagraphFont"/>
    <w:uiPriority w:val="99"/>
    <w:unhideWhenUsed/>
    <w:rsid w:val="00183B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A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6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Egle Petraityte</cp:lastModifiedBy>
  <cp:revision>9</cp:revision>
  <dcterms:created xsi:type="dcterms:W3CDTF">2018-08-01T11:35:00Z</dcterms:created>
  <dcterms:modified xsi:type="dcterms:W3CDTF">2019-03-27T11:19:00Z</dcterms:modified>
</cp:coreProperties>
</file>